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C23" w:rsidRDefault="00ED2C23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итогового контроля по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дисциплине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ED2C23" w:rsidRPr="00ED2C23">
        <w:rPr>
          <w:rFonts w:ascii="Times New Roman" w:hAnsi="Times New Roman" w:cs="Times New Roman"/>
          <w:bCs/>
          <w:sz w:val="24"/>
          <w:szCs w:val="24"/>
        </w:rPr>
        <w:t xml:space="preserve">Микроконтроллеры смарт систем </w:t>
      </w:r>
      <w:proofErr w:type="spellStart"/>
      <w:r w:rsidR="00ED2C23" w:rsidRPr="00ED2C23">
        <w:rPr>
          <w:rFonts w:ascii="Times New Roman" w:hAnsi="Times New Roman" w:cs="Times New Roman"/>
          <w:bCs/>
          <w:sz w:val="24"/>
          <w:szCs w:val="24"/>
          <w:lang w:val="en-US"/>
        </w:rPr>
        <w:t>IoT</w:t>
      </w:r>
      <w:proofErr w:type="spellEnd"/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607770" w:rsidRPr="00DD276A" w:rsidRDefault="000D07A5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на 2024/2025 </w:t>
      </w:r>
      <w:r w:rsidR="00607770"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учебный год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i/>
          <w:sz w:val="24"/>
          <w:szCs w:val="24"/>
        </w:rPr>
        <w:t>осенний семестр</w:t>
      </w:r>
    </w:p>
    <w:p w:rsidR="00607770" w:rsidRPr="00DD276A" w:rsidRDefault="00607770" w:rsidP="0060777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Pr="00607770">
        <w:rPr>
          <w:rFonts w:ascii="Times New Roman" w:hAnsi="Times New Roman" w:cs="Times New Roman"/>
          <w:i/>
          <w:sz w:val="24"/>
          <w:szCs w:val="24"/>
        </w:rPr>
        <w:t>Информационных технологий</w:t>
      </w:r>
    </w:p>
    <w:p w:rsidR="00607770" w:rsidRPr="003E6E37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Искусственный интеллект и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Big</w:t>
      </w:r>
      <w:r w:rsidRPr="003E6E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Data</w:t>
      </w:r>
    </w:p>
    <w:p w:rsidR="00ED2C23" w:rsidRPr="00ED2C23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 xml:space="preserve">Шифр и наименование образовательной </w:t>
      </w:r>
      <w:r w:rsidR="00ED2C23" w:rsidRPr="00DD276A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ED2C23"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="00ED2C23">
        <w:rPr>
          <w:rFonts w:ascii="Times New Roman" w:hAnsi="Times New Roman" w:cs="Times New Roman"/>
          <w:sz w:val="24"/>
          <w:szCs w:val="24"/>
        </w:rPr>
        <w:t>6</w:t>
      </w:r>
      <w:r w:rsidR="00ED2C2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D2C23" w:rsidRPr="00ED2C23">
        <w:rPr>
          <w:rFonts w:ascii="Times New Roman" w:hAnsi="Times New Roman" w:cs="Times New Roman"/>
          <w:sz w:val="24"/>
          <w:szCs w:val="24"/>
        </w:rPr>
        <w:t>07113</w:t>
      </w:r>
    </w:p>
    <w:p w:rsidR="00ED2C23" w:rsidRPr="00ED2C23" w:rsidRDefault="00ED2C23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«Интеллектуальные системы управления»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Отделение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русский 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  <w:r w:rsidRPr="00DD276A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  <w:r w:rsidR="00690531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бакалавр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Курс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690531">
        <w:rPr>
          <w:rFonts w:ascii="Times New Roman" w:hAnsi="Times New Roman" w:cs="Times New Roman"/>
          <w:i/>
          <w:sz w:val="24"/>
          <w:szCs w:val="24"/>
          <w:lang w:val="kk-KZ"/>
        </w:rPr>
        <w:t>3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690531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  <w:lang w:val="kk-KZ"/>
        </w:rPr>
        <w:t>_</w:t>
      </w:r>
      <w:r w:rsidRPr="00607770">
        <w:t xml:space="preserve"> </w:t>
      </w:r>
      <w:proofErr w:type="spellStart"/>
      <w:r w:rsidR="00690531">
        <w:rPr>
          <w:rFonts w:ascii="Times New Roman" w:hAnsi="Times New Roman" w:cs="Times New Roman"/>
          <w:i/>
          <w:sz w:val="24"/>
          <w:szCs w:val="24"/>
        </w:rPr>
        <w:t>Кунелбаев</w:t>
      </w:r>
      <w:proofErr w:type="spellEnd"/>
      <w:r w:rsidR="00690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690531">
        <w:rPr>
          <w:rFonts w:ascii="Times New Roman" w:hAnsi="Times New Roman" w:cs="Times New Roman"/>
          <w:i/>
          <w:sz w:val="24"/>
          <w:szCs w:val="24"/>
        </w:rPr>
        <w:t>М,М.</w:t>
      </w:r>
      <w:proofErr w:type="gramEnd"/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 и платформа проведения итогового контроля</w:t>
      </w:r>
      <w:r w:rsidRPr="00DD276A">
        <w:rPr>
          <w:rFonts w:ascii="Times New Roman" w:hAnsi="Times New Roman" w:cs="Times New Roman"/>
          <w:sz w:val="24"/>
          <w:szCs w:val="24"/>
        </w:rPr>
        <w:t xml:space="preserve"> –</w:t>
      </w:r>
      <w:r w:rsidR="00DD51B9">
        <w:rPr>
          <w:rFonts w:ascii="Times New Roman" w:hAnsi="Times New Roman" w:cs="Times New Roman"/>
          <w:sz w:val="24"/>
          <w:szCs w:val="24"/>
        </w:rPr>
        <w:t>письменный</w:t>
      </w:r>
      <w:r w:rsidRPr="006077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DD27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E6E37">
        <w:rPr>
          <w:rFonts w:ascii="Times New Roman" w:hAnsi="Times New Roman" w:cs="Times New Roman"/>
          <w:i/>
          <w:sz w:val="24"/>
          <w:szCs w:val="24"/>
        </w:rPr>
        <w:t>офлайн</w:t>
      </w:r>
      <w:r w:rsidRPr="003E6E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770" w:rsidRPr="00607770" w:rsidRDefault="00607770" w:rsidP="00607770">
      <w:pPr>
        <w:widowControl w:val="0"/>
        <w:spacing w:line="255" w:lineRule="auto"/>
        <w:ind w:left="458" w:right="31"/>
        <w:jc w:val="center"/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</w:pPr>
      <w:r w:rsidRPr="00607770">
        <w:rPr>
          <w:rFonts w:ascii="Times New Roman Полужирный" w:hAnsi="Times New Roman Полужирный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3F46AF8" wp14:editId="52B851C8">
                <wp:simplePos x="0" y="0"/>
                <wp:positionH relativeFrom="page">
                  <wp:posOffset>972820</wp:posOffset>
                </wp:positionH>
                <wp:positionV relativeFrom="paragraph">
                  <wp:posOffset>-1270</wp:posOffset>
                </wp:positionV>
                <wp:extent cx="6134100" cy="346075"/>
                <wp:effectExtent l="1270" t="1905" r="0" b="4445"/>
                <wp:wrapNone/>
                <wp:docPr id="1" name="drawingObject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46075"/>
                          <a:chOff x="0" y="0"/>
                          <a:chExt cx="61338" cy="3459"/>
                        </a:xfrm>
                      </wpg:grpSpPr>
                      <wps:wsp>
                        <wps:cNvPr id="2" name="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338" cy="1722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2211"/>
                              <a:gd name="T2" fmla="*/ 0 w 6133846"/>
                              <a:gd name="T3" fmla="*/ 172211 h 172211"/>
                              <a:gd name="T4" fmla="*/ 6133846 w 6133846"/>
                              <a:gd name="T5" fmla="*/ 172211 h 172211"/>
                              <a:gd name="T6" fmla="*/ 6133846 w 6133846"/>
                              <a:gd name="T7" fmla="*/ 0 h 172211"/>
                              <a:gd name="T8" fmla="*/ 0 w 6133846"/>
                              <a:gd name="T9" fmla="*/ 0 h 172211"/>
                              <a:gd name="T10" fmla="*/ 0 w 6133846"/>
                              <a:gd name="T11" fmla="*/ 0 h 172211"/>
                              <a:gd name="T12" fmla="*/ 6133846 w 6133846"/>
                              <a:gd name="T13" fmla="*/ 172211 h 172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"/>
                        <wps:cNvSpPr>
                          <a:spLocks/>
                        </wps:cNvSpPr>
                        <wps:spPr bwMode="auto">
                          <a:xfrm>
                            <a:off x="0" y="1722"/>
                            <a:ext cx="61338" cy="1737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3735"/>
                              <a:gd name="T2" fmla="*/ 0 w 6133846"/>
                              <a:gd name="T3" fmla="*/ 173735 h 173735"/>
                              <a:gd name="T4" fmla="*/ 6133846 w 6133846"/>
                              <a:gd name="T5" fmla="*/ 173735 h 173735"/>
                              <a:gd name="T6" fmla="*/ 6133846 w 6133846"/>
                              <a:gd name="T7" fmla="*/ 0 h 173735"/>
                              <a:gd name="T8" fmla="*/ 0 w 6133846"/>
                              <a:gd name="T9" fmla="*/ 0 h 173735"/>
                              <a:gd name="T10" fmla="*/ 0 w 6133846"/>
                              <a:gd name="T11" fmla="*/ 0 h 173735"/>
                              <a:gd name="T12" fmla="*/ 6133846 w 6133846"/>
                              <a:gd name="T13" fmla="*/ 173735 h 1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DE8B0F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" path="m,l,172211r6133846,l6133846,,,xe" stroked="f">
                  <v:path arrowok="t" o:connecttype="custom" o:connectlocs="0,0;0,1722;61338,1722;61338,0;0,0" o:connectangles="0,0,0,0,0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" path="m,l,173735r6133846,l6133846,,,xe" stroked="f">
                  <v:path arrowok="t" o:connecttype="custom" o:connectlocs="0,0;0,1737;61338,1737;61338,0;0,0" o:connectangles="0,0,0,0,0" textboxrect="0,0,6133846,173735"/>
                </v:shape>
                <w10:wrap anchorx="page"/>
              </v:group>
            </w:pict>
          </mc:Fallback>
        </mc:AlternateConten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р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ч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ен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ь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тем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ля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итогового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экзамена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с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ци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пл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не</w:t>
      </w:r>
    </w:p>
    <w:p w:rsidR="00ED2C23" w:rsidRPr="00591542" w:rsidRDefault="00ED2C23" w:rsidP="00591542">
      <w:pPr>
        <w:pStyle w:val="a8"/>
        <w:jc w:val="both"/>
        <w:rPr>
          <w:rFonts w:ascii="Times New Roman" w:hAnsi="Times New Roman" w:cs="Times New Roman"/>
        </w:rPr>
      </w:pPr>
      <w:r w:rsidRPr="00591542">
        <w:rPr>
          <w:rFonts w:ascii="Times New Roman" w:hAnsi="Times New Roman" w:cs="Times New Roman"/>
        </w:rPr>
        <w:t>1.</w:t>
      </w:r>
      <w:r w:rsidRPr="00591542">
        <w:rPr>
          <w:rFonts w:ascii="Times New Roman" w:hAnsi="Times New Roman" w:cs="Times New Roman"/>
        </w:rPr>
        <w:t xml:space="preserve">Классификация микропроцессорных средств. </w:t>
      </w:r>
    </w:p>
    <w:p w:rsidR="00ED2C23" w:rsidRPr="00591542" w:rsidRDefault="00ED2C23" w:rsidP="00591542">
      <w:pPr>
        <w:pStyle w:val="a8"/>
        <w:jc w:val="both"/>
        <w:rPr>
          <w:rFonts w:ascii="Times New Roman" w:hAnsi="Times New Roman" w:cs="Times New Roman"/>
        </w:rPr>
      </w:pPr>
      <w:r w:rsidRPr="00591542">
        <w:rPr>
          <w:rFonts w:ascii="Times New Roman" w:hAnsi="Times New Roman" w:cs="Times New Roman"/>
        </w:rPr>
        <w:t>2. Сравнительный анализ МП CISC и RISC архитектуры.</w:t>
      </w:r>
    </w:p>
    <w:p w:rsidR="00ED2C23" w:rsidRPr="00591542" w:rsidRDefault="00ED2C23" w:rsidP="00591542">
      <w:pPr>
        <w:pStyle w:val="a8"/>
        <w:jc w:val="both"/>
        <w:rPr>
          <w:rFonts w:ascii="Times New Roman" w:hAnsi="Times New Roman" w:cs="Times New Roman"/>
        </w:rPr>
      </w:pPr>
      <w:r w:rsidRPr="00591542">
        <w:rPr>
          <w:rFonts w:ascii="Times New Roman" w:hAnsi="Times New Roman" w:cs="Times New Roman"/>
        </w:rPr>
        <w:t xml:space="preserve"> 3. Понятие совместимости компонентов микропроцессорной системы.</w:t>
      </w:r>
    </w:p>
    <w:p w:rsidR="00ED2C23" w:rsidRPr="00591542" w:rsidRDefault="00ED2C23" w:rsidP="00591542">
      <w:pPr>
        <w:pStyle w:val="a8"/>
        <w:jc w:val="both"/>
        <w:rPr>
          <w:rFonts w:ascii="Times New Roman" w:hAnsi="Times New Roman" w:cs="Times New Roman"/>
        </w:rPr>
      </w:pPr>
      <w:r w:rsidRPr="00591542">
        <w:rPr>
          <w:rFonts w:ascii="Times New Roman" w:hAnsi="Times New Roman" w:cs="Times New Roman"/>
        </w:rPr>
        <w:t xml:space="preserve"> 4. Магистрально-модульный принцип организации МП-системы. Типы межмодульного обмена.</w:t>
      </w:r>
    </w:p>
    <w:p w:rsidR="00ED2C23" w:rsidRPr="00591542" w:rsidRDefault="00ED2C23" w:rsidP="00591542">
      <w:pPr>
        <w:pStyle w:val="a8"/>
        <w:jc w:val="both"/>
        <w:rPr>
          <w:rFonts w:ascii="Times New Roman" w:hAnsi="Times New Roman" w:cs="Times New Roman"/>
        </w:rPr>
      </w:pPr>
      <w:r w:rsidRPr="00591542">
        <w:rPr>
          <w:rFonts w:ascii="Times New Roman" w:hAnsi="Times New Roman" w:cs="Times New Roman"/>
        </w:rPr>
        <w:t xml:space="preserve"> 5. Назначение специальных контроллеров для поддержки обмена по прерыванию.</w:t>
      </w:r>
    </w:p>
    <w:p w:rsidR="00ED2C23" w:rsidRPr="00591542" w:rsidRDefault="00ED2C23" w:rsidP="00591542">
      <w:pPr>
        <w:pStyle w:val="a8"/>
        <w:jc w:val="both"/>
        <w:rPr>
          <w:rFonts w:ascii="Times New Roman" w:hAnsi="Times New Roman" w:cs="Times New Roman"/>
        </w:rPr>
      </w:pPr>
      <w:r w:rsidRPr="00591542">
        <w:rPr>
          <w:rFonts w:ascii="Times New Roman" w:hAnsi="Times New Roman" w:cs="Times New Roman"/>
        </w:rPr>
        <w:t xml:space="preserve"> 6. Варианты шинной архитектуры МП. Стандартные сигналы.</w:t>
      </w:r>
    </w:p>
    <w:p w:rsidR="00ED2C23" w:rsidRPr="00591542" w:rsidRDefault="00ED2C23" w:rsidP="00591542">
      <w:pPr>
        <w:pStyle w:val="a8"/>
        <w:jc w:val="both"/>
        <w:rPr>
          <w:rFonts w:ascii="Times New Roman" w:hAnsi="Times New Roman" w:cs="Times New Roman"/>
        </w:rPr>
      </w:pPr>
      <w:r w:rsidRPr="00591542">
        <w:rPr>
          <w:rFonts w:ascii="Times New Roman" w:hAnsi="Times New Roman" w:cs="Times New Roman"/>
        </w:rPr>
        <w:t xml:space="preserve"> 7. Стек, особенности доступа, варианты организации, адресация. </w:t>
      </w:r>
    </w:p>
    <w:p w:rsidR="00ED2C23" w:rsidRPr="00591542" w:rsidRDefault="00ED2C23" w:rsidP="00591542">
      <w:pPr>
        <w:pStyle w:val="a8"/>
        <w:jc w:val="both"/>
        <w:rPr>
          <w:rFonts w:ascii="Times New Roman" w:hAnsi="Times New Roman" w:cs="Times New Roman"/>
        </w:rPr>
      </w:pPr>
      <w:r w:rsidRPr="00591542">
        <w:rPr>
          <w:rFonts w:ascii="Times New Roman" w:hAnsi="Times New Roman" w:cs="Times New Roman"/>
        </w:rPr>
        <w:t xml:space="preserve">8. Мультиплексированная шина адреса/данных. Механизм выборки и выполнения команды. Аппаратная реализация. </w:t>
      </w:r>
    </w:p>
    <w:p w:rsidR="00ED2C23" w:rsidRPr="00591542" w:rsidRDefault="00ED2C23" w:rsidP="00591542">
      <w:pPr>
        <w:pStyle w:val="a8"/>
        <w:jc w:val="both"/>
        <w:rPr>
          <w:rFonts w:ascii="Times New Roman" w:hAnsi="Times New Roman" w:cs="Times New Roman"/>
        </w:rPr>
      </w:pPr>
      <w:r w:rsidRPr="00591542">
        <w:rPr>
          <w:rFonts w:ascii="Times New Roman" w:hAnsi="Times New Roman" w:cs="Times New Roman"/>
        </w:rPr>
        <w:t>9. Основные принципы и ограничения при проектировании адресных дешифраторов.</w:t>
      </w:r>
    </w:p>
    <w:p w:rsidR="00ED2C23" w:rsidRPr="00591542" w:rsidRDefault="00ED2C23" w:rsidP="00591542">
      <w:pPr>
        <w:pStyle w:val="a8"/>
        <w:jc w:val="both"/>
        <w:rPr>
          <w:rFonts w:ascii="Times New Roman" w:hAnsi="Times New Roman" w:cs="Times New Roman"/>
        </w:rPr>
      </w:pPr>
      <w:r w:rsidRPr="00591542">
        <w:rPr>
          <w:rFonts w:ascii="Times New Roman" w:hAnsi="Times New Roman" w:cs="Times New Roman"/>
        </w:rPr>
        <w:t xml:space="preserve"> 10. Полная и частичная дешифрация адреса. </w:t>
      </w:r>
    </w:p>
    <w:p w:rsidR="00ED2C23" w:rsidRPr="00591542" w:rsidRDefault="00ED2C23" w:rsidP="00591542">
      <w:pPr>
        <w:pStyle w:val="a8"/>
        <w:jc w:val="both"/>
        <w:rPr>
          <w:rFonts w:ascii="Times New Roman" w:hAnsi="Times New Roman" w:cs="Times New Roman"/>
        </w:rPr>
      </w:pPr>
      <w:r w:rsidRPr="00591542">
        <w:rPr>
          <w:rFonts w:ascii="Times New Roman" w:hAnsi="Times New Roman" w:cs="Times New Roman"/>
        </w:rPr>
        <w:t xml:space="preserve">11. Основные структурные и схемотехнические решения адресных дешифраторов. </w:t>
      </w:r>
    </w:p>
    <w:p w:rsidR="00ED2C23" w:rsidRPr="00591542" w:rsidRDefault="00ED2C23" w:rsidP="00591542">
      <w:pPr>
        <w:pStyle w:val="a8"/>
        <w:jc w:val="both"/>
        <w:rPr>
          <w:rFonts w:ascii="Times New Roman" w:hAnsi="Times New Roman" w:cs="Times New Roman"/>
        </w:rPr>
      </w:pPr>
      <w:r w:rsidRPr="00591542">
        <w:rPr>
          <w:rFonts w:ascii="Times New Roman" w:hAnsi="Times New Roman" w:cs="Times New Roman"/>
        </w:rPr>
        <w:t>12. Использование адресной шины для вывода информации.</w:t>
      </w:r>
    </w:p>
    <w:p w:rsidR="00ED2C23" w:rsidRPr="00591542" w:rsidRDefault="00ED2C23" w:rsidP="00591542">
      <w:pPr>
        <w:pStyle w:val="a8"/>
        <w:jc w:val="both"/>
        <w:rPr>
          <w:rFonts w:ascii="Times New Roman" w:hAnsi="Times New Roman" w:cs="Times New Roman"/>
        </w:rPr>
      </w:pPr>
      <w:r w:rsidRPr="00591542">
        <w:rPr>
          <w:rFonts w:ascii="Times New Roman" w:hAnsi="Times New Roman" w:cs="Times New Roman"/>
        </w:rPr>
        <w:t xml:space="preserve"> 13. Метод «банков». </w:t>
      </w:r>
    </w:p>
    <w:p w:rsidR="00ED2C23" w:rsidRPr="00591542" w:rsidRDefault="00ED2C23" w:rsidP="00591542">
      <w:pPr>
        <w:pStyle w:val="a8"/>
        <w:jc w:val="both"/>
        <w:rPr>
          <w:rFonts w:ascii="Times New Roman" w:hAnsi="Times New Roman" w:cs="Times New Roman"/>
        </w:rPr>
      </w:pPr>
      <w:r w:rsidRPr="00591542">
        <w:rPr>
          <w:rFonts w:ascii="Times New Roman" w:hAnsi="Times New Roman" w:cs="Times New Roman"/>
        </w:rPr>
        <w:t>14. Метод «окна».</w:t>
      </w:r>
      <w:bookmarkStart w:id="0" w:name="_GoBack"/>
      <w:bookmarkEnd w:id="0"/>
    </w:p>
    <w:p w:rsidR="000D07A5" w:rsidRDefault="00ED2C23" w:rsidP="00ED2C23">
      <w:r>
        <w:t xml:space="preserve"> </w:t>
      </w:r>
    </w:p>
    <w:p w:rsidR="00ED2C23" w:rsidRDefault="00ED2C23">
      <w:pPr>
        <w:rPr>
          <w:sz w:val="24"/>
          <w:szCs w:val="24"/>
          <w:lang w:val="kk-KZ"/>
        </w:rPr>
      </w:pPr>
    </w:p>
    <w:p w:rsidR="000D07A5" w:rsidRPr="00B147BA" w:rsidRDefault="000D07A5" w:rsidP="000D07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t>МЕТОДИЧЕСКИЕ УКАЗАНИЯ ПО ВЫПОЛНЕНИЮ ИТОГОВОГО КОНТРОЛЬНОГО ЗАДАЧИ ПО ВЫБРАННОЙ ФОРМЕ</w:t>
      </w: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t>Стандартный экзамен:</w:t>
      </w:r>
      <w:r w:rsidRPr="00B147BA">
        <w:rPr>
          <w:rFonts w:ascii="Times New Roman" w:hAnsi="Times New Roman" w:cs="Times New Roman"/>
          <w:sz w:val="24"/>
          <w:szCs w:val="24"/>
        </w:rPr>
        <w:t xml:space="preserve"> </w:t>
      </w:r>
      <w:r w:rsidR="00DD51B9">
        <w:rPr>
          <w:rFonts w:ascii="Times New Roman" w:hAnsi="Times New Roman" w:cs="Times New Roman"/>
          <w:sz w:val="24"/>
          <w:szCs w:val="24"/>
        </w:rPr>
        <w:t xml:space="preserve">письменный </w:t>
      </w:r>
    </w:p>
    <w:p w:rsidR="000D07A5" w:rsidRPr="00414708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t>Формат экзамена</w:t>
      </w:r>
      <w:r w:rsidRPr="00B147BA">
        <w:rPr>
          <w:rFonts w:ascii="Times New Roman" w:hAnsi="Times New Roman" w:cs="Times New Roman"/>
          <w:sz w:val="24"/>
          <w:szCs w:val="24"/>
        </w:rPr>
        <w:t xml:space="preserve"> – офлайн.</w:t>
      </w: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lastRenderedPageBreak/>
        <w:t>Общее количество экзаменационных вопросов по дисциплине: 30</w:t>
      </w: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 xml:space="preserve">Данная форма предназначена для проведения итогового контроля по дисциплинам, развивающих у студента умения излагать ответы и доказательства позиций в письменной форме, а также формировать такие результаты обучения, как умение логически, структурировано излагать ответы, отражать закономерности, процессы и явления в </w:t>
      </w:r>
      <w:proofErr w:type="spellStart"/>
      <w:r w:rsidRPr="00B147BA">
        <w:rPr>
          <w:rFonts w:ascii="Times New Roman" w:hAnsi="Times New Roman" w:cs="Times New Roman"/>
          <w:sz w:val="24"/>
          <w:szCs w:val="24"/>
        </w:rPr>
        <w:t>МатЛаб</w:t>
      </w:r>
      <w:proofErr w:type="spellEnd"/>
      <w:r w:rsidRPr="00B147BA">
        <w:rPr>
          <w:rFonts w:ascii="Times New Roman" w:hAnsi="Times New Roman" w:cs="Times New Roman"/>
          <w:sz w:val="24"/>
          <w:szCs w:val="24"/>
        </w:rPr>
        <w:t xml:space="preserve"> , а также проводить сравнительный анализ, обобщать и делать выводы, составлять и описывать решения задач по</w:t>
      </w:r>
      <w:r w:rsidR="00622AB4" w:rsidRPr="00622AB4">
        <w:rPr>
          <w:rFonts w:ascii="Times New Roman" w:hAnsi="Times New Roman" w:cs="Times New Roman"/>
          <w:sz w:val="24"/>
          <w:szCs w:val="24"/>
        </w:rPr>
        <w:t xml:space="preserve"> </w:t>
      </w:r>
      <w:r w:rsidR="00622AB4">
        <w:rPr>
          <w:rFonts w:ascii="Times New Roman" w:hAnsi="Times New Roman" w:cs="Times New Roman"/>
          <w:sz w:val="24"/>
          <w:szCs w:val="24"/>
        </w:rPr>
        <w:t>исследованиям операции</w:t>
      </w:r>
      <w:r w:rsidRPr="00B147BA">
        <w:rPr>
          <w:rFonts w:ascii="Times New Roman" w:hAnsi="Times New Roman" w:cs="Times New Roman"/>
          <w:sz w:val="24"/>
          <w:szCs w:val="24"/>
        </w:rPr>
        <w:t>, представлять этапы решения задач по различным протоколам, которые связаны с автоматизацией управления, решать практические задачи.</w:t>
      </w:r>
    </w:p>
    <w:p w:rsidR="000D07A5" w:rsidRPr="00013F9C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>Использование данной формы также дает возможность одновременно проверять усвоение учебного материала всеми обучающимися в группе, предъявлять ко всем одинаковые требования, что повышает объективность оценки результатов обучения.</w:t>
      </w:r>
    </w:p>
    <w:p w:rsidR="000D07A5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- цель и ожидаемые результаты выполнения задачи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Целью задания экзамена по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32362F">
        <w:rPr>
          <w:rFonts w:ascii="Times New Roman" w:hAnsi="Times New Roman" w:cs="Times New Roman"/>
          <w:bCs/>
          <w:sz w:val="24"/>
          <w:szCs w:val="24"/>
        </w:rPr>
        <w:t>сследование операций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является оценка знаний учащихся по ключевым понятиям, структурам данных и возможностям </w:t>
      </w:r>
      <w:r>
        <w:rPr>
          <w:rFonts w:ascii="Times New Roman" w:hAnsi="Times New Roman" w:cs="Times New Roman"/>
          <w:bCs/>
          <w:iCs/>
          <w:sz w:val="24"/>
          <w:szCs w:val="24"/>
        </w:rPr>
        <w:t>исследованиям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. Это помогает оценить уровень понимания </w:t>
      </w:r>
      <w:r>
        <w:rPr>
          <w:rFonts w:ascii="Times New Roman" w:hAnsi="Times New Roman" w:cs="Times New Roman"/>
          <w:bCs/>
          <w:iCs/>
          <w:sz w:val="24"/>
          <w:szCs w:val="24"/>
        </w:rPr>
        <w:t>методов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и его применения в различных сценариях. Ожидаемые результаты выполнения задания включают в себя:</w:t>
      </w:r>
    </w:p>
    <w:p w:rsidR="00591542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1. Понимание фундаментальных характеристик и преимуществ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91542">
        <w:rPr>
          <w:rFonts w:ascii="Times New Roman" w:hAnsi="Times New Roman" w:cs="Times New Roman"/>
          <w:bCs/>
          <w:sz w:val="24"/>
          <w:szCs w:val="24"/>
        </w:rPr>
        <w:t>микроконтроллеров</w:t>
      </w:r>
      <w:r w:rsidR="00591542" w:rsidRPr="00ED2C23">
        <w:rPr>
          <w:rFonts w:ascii="Times New Roman" w:hAnsi="Times New Roman" w:cs="Times New Roman"/>
          <w:bCs/>
          <w:sz w:val="24"/>
          <w:szCs w:val="24"/>
        </w:rPr>
        <w:t xml:space="preserve"> смарт систем </w:t>
      </w:r>
      <w:proofErr w:type="spellStart"/>
      <w:r w:rsidR="00591542" w:rsidRPr="00ED2C23">
        <w:rPr>
          <w:rFonts w:ascii="Times New Roman" w:hAnsi="Times New Roman" w:cs="Times New Roman"/>
          <w:bCs/>
          <w:sz w:val="24"/>
          <w:szCs w:val="24"/>
          <w:lang w:val="en-US"/>
        </w:rPr>
        <w:t>IoT</w:t>
      </w:r>
      <w:proofErr w:type="spellEnd"/>
    </w:p>
    <w:p w:rsidR="000D07A5" w:rsidRPr="00591542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2. Умение использовать различные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методы оптимизации</w:t>
      </w:r>
      <w:r w:rsidR="00591542">
        <w:rPr>
          <w:rFonts w:ascii="Times New Roman" w:hAnsi="Times New Roman" w:cs="Times New Roman"/>
          <w:bCs/>
          <w:iCs/>
          <w:sz w:val="24"/>
          <w:szCs w:val="24"/>
        </w:rPr>
        <w:t xml:space="preserve"> в </w:t>
      </w:r>
      <w:r w:rsidR="00591542">
        <w:rPr>
          <w:rFonts w:ascii="Times New Roman" w:hAnsi="Times New Roman" w:cs="Times New Roman"/>
          <w:bCs/>
          <w:sz w:val="24"/>
          <w:szCs w:val="24"/>
        </w:rPr>
        <w:t>микроконтроллерах</w:t>
      </w:r>
      <w:r w:rsidR="00591542" w:rsidRPr="00ED2C23">
        <w:rPr>
          <w:rFonts w:ascii="Times New Roman" w:hAnsi="Times New Roman" w:cs="Times New Roman"/>
          <w:bCs/>
          <w:sz w:val="24"/>
          <w:szCs w:val="24"/>
        </w:rPr>
        <w:t xml:space="preserve"> смарт систем </w:t>
      </w:r>
      <w:proofErr w:type="spellStart"/>
      <w:r w:rsidR="00591542" w:rsidRPr="00ED2C23">
        <w:rPr>
          <w:rFonts w:ascii="Times New Roman" w:hAnsi="Times New Roman" w:cs="Times New Roman"/>
          <w:bCs/>
          <w:sz w:val="24"/>
          <w:szCs w:val="24"/>
          <w:lang w:val="en-US"/>
        </w:rPr>
        <w:t>IoT</w:t>
      </w:r>
      <w:proofErr w:type="spellEnd"/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3. Навыки работы с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операциями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для осуществления автоматизации процесса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4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Умение разрабатывать различные операции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с системами и компьютером.</w:t>
      </w:r>
    </w:p>
    <w:p w:rsidR="00591542" w:rsidRPr="00591542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5. Умение создавать и использовать гра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фические редакторы для </w:t>
      </w:r>
      <w:r w:rsidR="00591542">
        <w:rPr>
          <w:rFonts w:ascii="Times New Roman" w:hAnsi="Times New Roman" w:cs="Times New Roman"/>
          <w:bCs/>
          <w:sz w:val="24"/>
          <w:szCs w:val="24"/>
        </w:rPr>
        <w:t>микроконтроллеров</w:t>
      </w:r>
      <w:r w:rsidR="00591542" w:rsidRPr="00ED2C23">
        <w:rPr>
          <w:rFonts w:ascii="Times New Roman" w:hAnsi="Times New Roman" w:cs="Times New Roman"/>
          <w:bCs/>
          <w:sz w:val="24"/>
          <w:szCs w:val="24"/>
        </w:rPr>
        <w:t xml:space="preserve"> смарт систем </w:t>
      </w:r>
      <w:proofErr w:type="spellStart"/>
      <w:r w:rsidR="00591542" w:rsidRPr="00ED2C23">
        <w:rPr>
          <w:rFonts w:ascii="Times New Roman" w:hAnsi="Times New Roman" w:cs="Times New Roman"/>
          <w:bCs/>
          <w:sz w:val="24"/>
          <w:szCs w:val="24"/>
          <w:lang w:val="en-US"/>
        </w:rPr>
        <w:t>IoT</w:t>
      </w:r>
      <w:proofErr w:type="spellEnd"/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6. Навыки работы с графическими редакторами включая симулирование.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7. Знание и использование встроенных шаблонов и графических объектов для оптимизации интерфейсов.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8. Способствовать разрабатывать сценарии и методы для улучшения дизайна проекта с протоколами.</w:t>
      </w:r>
    </w:p>
    <w:p w:rsidR="000D07A5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9. Умение интерпретировать функциональные тр</w:t>
      </w:r>
      <w:r>
        <w:rPr>
          <w:rFonts w:ascii="Times New Roman" w:hAnsi="Times New Roman" w:cs="Times New Roman"/>
          <w:bCs/>
          <w:iCs/>
          <w:sz w:val="24"/>
          <w:szCs w:val="24"/>
        </w:rPr>
        <w:t>ебования и спецификации для сист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ем с протоколами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32362F">
        <w:rPr>
          <w:rFonts w:ascii="Times New Roman" w:hAnsi="Times New Roman" w:cs="Times New Roman"/>
          <w:bCs/>
          <w:sz w:val="24"/>
          <w:szCs w:val="24"/>
        </w:rPr>
        <w:t>сследование операций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ОСНОВНЫЕ ЭТАПЫ РАБОТЫ ПО ИНСТРУКЦИИ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Продолжительность письменного экзамена – 2 часа.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Экзаменационный билет содержит 3 вопроса: 2 теоретических вопроса, 1 практический вопрос. По каждому вопросу в скобках указан соответствующий максимальный балл, выраженный в процентах.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Организация письменного офлайн-экзамена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1. За 15 минут до начала письменного офлайн-экзамена дежурный преподаватель проверяет обучающихся по удостоверениям личности и высаживает обучающихся в местах, указанных в экзаменационном листе.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2. Если на очный письменный экзамен вместо обучающегося прибыло другое лицо, дежурный преподаватель составляет соответствующий протокол о нарушении правил сдачи экзамена.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3. Опоздавшие студенты к экзамену не допускаются.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Если в описании не указаны дополнительные материалы, то: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согласно утвержденному графику.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Вы можете отвечать на вопросы в любом порядке.</w:t>
      </w:r>
    </w:p>
    <w:p w:rsidR="000D07A5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если обнаружено, что используются неавторизованные материалы или студенты получают другие подсказки, или в работе студента оставлены опознавательные знаки (например, имя студента, специальные символы и обозначения), экзамен может быть отменен.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ПОЛИТИКА ОЦЕНОК – РУБРИКТОР ОЦЕНОК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РУБРИКТОР КРИТЕРИАЛЬНОЙ ОЦЕНКИ ИТОГОВОГО КОНТРОЛЯ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Дисциплина:  _</w:t>
      </w:r>
      <w:r w:rsidR="00DD51B9" w:rsidRPr="00DD51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51B9" w:rsidRPr="0032362F">
        <w:rPr>
          <w:rFonts w:ascii="Times New Roman" w:hAnsi="Times New Roman" w:cs="Times New Roman"/>
          <w:bCs/>
          <w:sz w:val="24"/>
          <w:szCs w:val="24"/>
        </w:rPr>
        <w:t>Исследование операций</w:t>
      </w:r>
      <w:r w:rsidR="00DD51B9"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="00DD51B9" w:rsidRPr="00013F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____. Форма: __</w:t>
      </w:r>
      <w:r w:rsidRPr="00013F9C">
        <w:rPr>
          <w:rFonts w:ascii="Times New Roman" w:hAnsi="Times New Roman" w:cs="Times New Roman"/>
          <w:bCs/>
          <w:i/>
          <w:sz w:val="24"/>
          <w:szCs w:val="24"/>
        </w:rPr>
        <w:t>/</w:t>
      </w:r>
      <w:proofErr w:type="spellStart"/>
      <w:r w:rsidRPr="00013F9C">
        <w:rPr>
          <w:rFonts w:ascii="Times New Roman" w:hAnsi="Times New Roman" w:cs="Times New Roman"/>
          <w:bCs/>
          <w:i/>
          <w:sz w:val="24"/>
          <w:szCs w:val="24"/>
        </w:rPr>
        <w:t>оффлайн</w:t>
      </w:r>
      <w:proofErr w:type="spellEnd"/>
      <w:r w:rsidRPr="00013F9C">
        <w:rPr>
          <w:rFonts w:ascii="Times New Roman" w:hAnsi="Times New Roman" w:cs="Times New Roman"/>
          <w:b/>
          <w:i/>
          <w:sz w:val="24"/>
          <w:szCs w:val="24"/>
        </w:rPr>
        <w:t>__. Платформа: __</w:t>
      </w:r>
      <w:proofErr w:type="spellStart"/>
      <w:r w:rsidRPr="00013F9C">
        <w:rPr>
          <w:rFonts w:ascii="Times New Roman" w:hAnsi="Times New Roman" w:cs="Times New Roman"/>
          <w:bCs/>
          <w:i/>
          <w:sz w:val="24"/>
          <w:szCs w:val="24"/>
        </w:rPr>
        <w:t>Универ</w:t>
      </w:r>
      <w:proofErr w:type="spellEnd"/>
      <w:r w:rsidRPr="00013F9C">
        <w:rPr>
          <w:rFonts w:ascii="Times New Roman" w:hAnsi="Times New Roman" w:cs="Times New Roman"/>
          <w:bCs/>
          <w:i/>
          <w:sz w:val="24"/>
          <w:szCs w:val="24"/>
        </w:rPr>
        <w:t>___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tbl>
      <w:tblPr>
        <w:tblW w:w="9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93"/>
        <w:gridCol w:w="1842"/>
        <w:gridCol w:w="1701"/>
        <w:gridCol w:w="1701"/>
        <w:gridCol w:w="1418"/>
        <w:gridCol w:w="1418"/>
      </w:tblGrid>
      <w:tr w:rsidR="000D07A5" w:rsidRPr="000D2FEF" w:rsidTr="00AB6C8F">
        <w:trPr>
          <w:trHeight w:val="428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56A5C0" wp14:editId="0C219E14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5715</wp:posOffset>
                      </wp:positionV>
                      <wp:extent cx="641350" cy="882650"/>
                      <wp:effectExtent l="0" t="0" r="25400" b="317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1350" cy="8826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9B3FE0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.45pt" to="49.1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Точка</w:t>
            </w: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4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DESCRIPTORS</w:t>
            </w:r>
          </w:p>
        </w:tc>
      </w:tr>
      <w:tr w:rsidR="000D07A5" w:rsidRPr="000D2FEF" w:rsidTr="00AB6C8F">
        <w:trPr>
          <w:trHeight w:val="428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Отлично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Хорошо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Удовлетворительное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Неудовлетворительное»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</w:tr>
      <w:tr w:rsidR="000D07A5" w:rsidRPr="000D2FEF" w:rsidTr="00AB6C8F">
        <w:trPr>
          <w:trHeight w:val="267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0D07A5" w:rsidRPr="000D2FEF" w:rsidRDefault="000D07A5" w:rsidP="000D07A5">
            <w:pPr>
              <w:pStyle w:val="a3"/>
              <w:numPr>
                <w:ilvl w:val="1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0D07A5" w:rsidRPr="000D2FEF" w:rsidRDefault="000D07A5" w:rsidP="00AB6C8F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0D07A5" w:rsidRPr="000D2FEF" w:rsidTr="00AB6C8F">
        <w:trPr>
          <w:trHeight w:val="21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Знание и понимание теории и концепции курса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013F9C" w:rsidRDefault="000D07A5" w:rsidP="000D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даны исчерпывающие, обоснованные ответы, при необходимости иллюстрированные наглядными примерами; Ответы изложены грамотным научным языком, все команды и инструменты, понятия по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0D07A5">
              <w:rPr>
                <w:rFonts w:ascii="Times New Roman" w:hAnsi="Times New Roman" w:cs="Times New Roman"/>
                <w:bCs/>
                <w:sz w:val="20"/>
                <w:szCs w:val="20"/>
              </w:rPr>
              <w:t>сследование операций и методы оптимизации</w:t>
            </w: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использованы правильно и правильно объяснены.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0D2FEF" w:rsidRDefault="000D07A5" w:rsidP="000D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в целом были даны правильные ответы, но с некоторыми неточностями, не носящими принципиального характера. Не все команды и инструменты по </w:t>
            </w:r>
            <w:r w:rsidRPr="000D07A5">
              <w:rPr>
                <w:rFonts w:ascii="Times New Roman" w:hAnsi="Times New Roman" w:cs="Times New Roman"/>
                <w:bCs/>
                <w:sz w:val="20"/>
                <w:szCs w:val="20"/>
              </w:rPr>
              <w:t>исследование операций и методы оптимизации</w:t>
            </w: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используются корректно; имеются неверные высказывания и грамматические/стилистические ошибки в изложении. Ответы недостаточно проиллюстрированы примерами.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591542" w:rsidRDefault="000D07A5" w:rsidP="005915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на вопросы носят абстрактный характер, правильные выводы перемежаются неверными. Отсутствуют со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держательные блоки </w:t>
            </w:r>
            <w:r w:rsidR="00591542" w:rsidRPr="005915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микроконтроллеров смарт систем </w:t>
            </w:r>
            <w:proofErr w:type="spellStart"/>
            <w:r w:rsidR="00591542" w:rsidRPr="0059154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IoT</w:t>
            </w:r>
            <w:proofErr w:type="spellEnd"/>
          </w:p>
          <w:p w:rsidR="000D07A5" w:rsidRPr="005F131A" w:rsidRDefault="000D07A5" w:rsidP="00591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необходимые для полного раскрытия темы. Студент в целом понимает предмет курса, но испытывает проблемы с раскрытием конкретных вопросов.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5F131A" w:rsidRDefault="000D07A5" w:rsidP="00AB6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не соответствуют содержанию вопросов. Ключевые понятия курса, содержащиеся в вопросах, интерпретированы неверно.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0D2FEF" w:rsidRDefault="000D07A5" w:rsidP="00AB6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ответов на вопросы; обнаружено незнание или непонимание учащимся большей части или наиболее важной части учебного материала. Нарушение правил проведения итогового контроля</w:t>
            </w:r>
          </w:p>
        </w:tc>
      </w:tr>
      <w:tr w:rsidR="000D07A5" w:rsidRPr="005F131A" w:rsidTr="00AB6C8F">
        <w:trPr>
          <w:trHeight w:val="16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Оценка и анализ применимости выбранной методики к предлагаемой практической задаче, обоснование </w:t>
            </w: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полученного результата.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0D07A5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Умение интегрировать, проверять и анализировать методы и технологии по конкретной теме, ,</w:t>
            </w:r>
            <w:r w:rsidRPr="0032362F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0D07A5">
              <w:rPr>
                <w:bCs/>
                <w:sz w:val="20"/>
                <w:szCs w:val="20"/>
              </w:rPr>
              <w:t>сследование операций и методы оптимизации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t xml:space="preserve"> структурировать ответ, ответы иллюстрируются 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примерами и наглядными материалами, писать код, демонстрирует умение вести диалог и участвовать в научной дискуссии.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91542" w:rsidRDefault="000D07A5" w:rsidP="005915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1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Интеграция и анализ применения методов и технологий курса с последующим использованием наглядных материалов для закрепления своих рассуждений за счет использования различных </w:t>
            </w:r>
            <w:r w:rsidR="00591542" w:rsidRPr="0059154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микроконтроллеров смарт систем </w:t>
            </w:r>
            <w:proofErr w:type="spellStart"/>
            <w:r w:rsidR="00591542" w:rsidRPr="0059154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IoT</w:t>
            </w:r>
            <w:proofErr w:type="spellEnd"/>
          </w:p>
          <w:p w:rsidR="000D07A5" w:rsidRPr="005F131A" w:rsidRDefault="000D07A5" w:rsidP="0059154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t>допускающих незначительные ошибки при воспроизведении знаний; проанализировать направление по экзаменационному вопросу.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pStyle w:val="Default"/>
              <w:rPr>
                <w:sz w:val="20"/>
                <w:szCs w:val="20"/>
              </w:rPr>
            </w:pPr>
            <w:r w:rsidRPr="005F131A">
              <w:rPr>
                <w:sz w:val="20"/>
                <w:szCs w:val="20"/>
              </w:rPr>
              <w:lastRenderedPageBreak/>
              <w:t>Поверхностное обоснование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0D07A5">
              <w:rPr>
                <w:bCs/>
                <w:sz w:val="20"/>
                <w:szCs w:val="20"/>
              </w:rPr>
              <w:t>сследование операций и методы оптимизации</w:t>
            </w:r>
            <w:r w:rsidRPr="005F131A">
              <w:rPr>
                <w:sz w:val="20"/>
                <w:szCs w:val="20"/>
              </w:rPr>
              <w:t xml:space="preserve">, неудовлетворительное применение основного материала в соответствии с программой обучения с </w:t>
            </w:r>
            <w:r w:rsidRPr="005F131A">
              <w:rPr>
                <w:sz w:val="20"/>
                <w:szCs w:val="20"/>
              </w:rPr>
              <w:lastRenderedPageBreak/>
              <w:t>трудностями его самостоятельного воспроизведения и требованием наводящих вопросов.</w:t>
            </w:r>
          </w:p>
          <w:p w:rsidR="000D07A5" w:rsidRPr="005F131A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Недостаточная обоснованность и анализ применения методов и технологии курса, сложность в предоставлении ответов на вопросы воспроизводящ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его характера.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Отсутствие умения применять методику курса при подаче примеров и использовании наглядных материалов; Нарушение Правил итогового </w:t>
            </w: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контроля.</w:t>
            </w:r>
          </w:p>
        </w:tc>
      </w:tr>
    </w:tbl>
    <w:p w:rsidR="000D07A5" w:rsidRPr="005F131A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0D07A5" w:rsidRPr="005F131A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0D07A5" w:rsidRPr="005F131A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31A">
        <w:rPr>
          <w:rFonts w:ascii="Times New Roman" w:hAnsi="Times New Roman" w:cs="Times New Roman"/>
          <w:b/>
          <w:bCs/>
          <w:sz w:val="24"/>
          <w:szCs w:val="24"/>
        </w:rPr>
        <w:t>СПИСОК ИСПОЛЬЗОВАННЫХ ИСТОЧНИКОВ</w:t>
      </w:r>
    </w:p>
    <w:p w:rsidR="00622AB4" w:rsidRPr="00622AB4" w:rsidRDefault="00622AB4" w:rsidP="00622AB4">
      <w:pPr>
        <w:spacing w:after="0" w:line="240" w:lineRule="auto"/>
        <w:ind w:left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591542" w:rsidRPr="00591542" w:rsidRDefault="00591542" w:rsidP="00591542">
      <w:pPr>
        <w:rPr>
          <w:rFonts w:ascii="Times New Roman" w:hAnsi="Times New Roman" w:cs="Times New Roman"/>
          <w:sz w:val="20"/>
          <w:szCs w:val="20"/>
        </w:rPr>
      </w:pPr>
      <w:r w:rsidRPr="00591542">
        <w:rPr>
          <w:rFonts w:ascii="Times New Roman" w:hAnsi="Times New Roman" w:cs="Times New Roman"/>
          <w:sz w:val="20"/>
          <w:szCs w:val="20"/>
        </w:rPr>
        <w:t xml:space="preserve">1. Васильев, А. С. Основы программирования </w:t>
      </w:r>
      <w:proofErr w:type="gramStart"/>
      <w:r w:rsidRPr="00591542">
        <w:rPr>
          <w:rFonts w:ascii="Times New Roman" w:hAnsi="Times New Roman" w:cs="Times New Roman"/>
          <w:sz w:val="20"/>
          <w:szCs w:val="20"/>
        </w:rPr>
        <w:t>микроконтроллеров :</w:t>
      </w:r>
      <w:proofErr w:type="gramEnd"/>
      <w:r w:rsidRPr="0059154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91542">
        <w:rPr>
          <w:rFonts w:ascii="Times New Roman" w:hAnsi="Times New Roman" w:cs="Times New Roman"/>
          <w:sz w:val="20"/>
          <w:szCs w:val="20"/>
        </w:rPr>
        <w:t>учебнометодическое</w:t>
      </w:r>
      <w:proofErr w:type="spellEnd"/>
      <w:r w:rsidRPr="00591542">
        <w:rPr>
          <w:rFonts w:ascii="Times New Roman" w:hAnsi="Times New Roman" w:cs="Times New Roman"/>
          <w:sz w:val="20"/>
          <w:szCs w:val="20"/>
        </w:rPr>
        <w:t xml:space="preserve"> пособие / А. С. Васильев, О. Ю. </w:t>
      </w:r>
      <w:proofErr w:type="spellStart"/>
      <w:r w:rsidRPr="00591542">
        <w:rPr>
          <w:rFonts w:ascii="Times New Roman" w:hAnsi="Times New Roman" w:cs="Times New Roman"/>
          <w:sz w:val="20"/>
          <w:szCs w:val="20"/>
        </w:rPr>
        <w:t>Лашманов</w:t>
      </w:r>
      <w:proofErr w:type="spellEnd"/>
      <w:r w:rsidRPr="00591542">
        <w:rPr>
          <w:rFonts w:ascii="Times New Roman" w:hAnsi="Times New Roman" w:cs="Times New Roman"/>
          <w:sz w:val="20"/>
          <w:szCs w:val="20"/>
        </w:rPr>
        <w:t xml:space="preserve">, А. В. </w:t>
      </w:r>
      <w:proofErr w:type="spellStart"/>
      <w:r w:rsidRPr="00591542">
        <w:rPr>
          <w:rFonts w:ascii="Times New Roman" w:hAnsi="Times New Roman" w:cs="Times New Roman"/>
          <w:sz w:val="20"/>
          <w:szCs w:val="20"/>
        </w:rPr>
        <w:t>Пантюшин</w:t>
      </w:r>
      <w:proofErr w:type="spellEnd"/>
      <w:r w:rsidRPr="00591542">
        <w:rPr>
          <w:rFonts w:ascii="Times New Roman" w:hAnsi="Times New Roman" w:cs="Times New Roman"/>
          <w:sz w:val="20"/>
          <w:szCs w:val="20"/>
        </w:rPr>
        <w:t xml:space="preserve">. — </w:t>
      </w:r>
      <w:proofErr w:type="spellStart"/>
      <w:proofErr w:type="gramStart"/>
      <w:r w:rsidRPr="00591542">
        <w:rPr>
          <w:rFonts w:ascii="Times New Roman" w:hAnsi="Times New Roman" w:cs="Times New Roman"/>
          <w:sz w:val="20"/>
          <w:szCs w:val="20"/>
        </w:rPr>
        <w:t>СанктПетербург</w:t>
      </w:r>
      <w:proofErr w:type="spellEnd"/>
      <w:r w:rsidRPr="00591542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591542">
        <w:rPr>
          <w:rFonts w:ascii="Times New Roman" w:hAnsi="Times New Roman" w:cs="Times New Roman"/>
          <w:sz w:val="20"/>
          <w:szCs w:val="20"/>
        </w:rPr>
        <w:t xml:space="preserve"> НИУ ИТМО, 2016. — 95 с. — </w:t>
      </w:r>
      <w:proofErr w:type="gramStart"/>
      <w:r w:rsidRPr="00591542">
        <w:rPr>
          <w:rFonts w:ascii="Times New Roman" w:hAnsi="Times New Roman" w:cs="Times New Roman"/>
          <w:sz w:val="20"/>
          <w:szCs w:val="20"/>
        </w:rPr>
        <w:t>Текст :</w:t>
      </w:r>
      <w:proofErr w:type="gramEnd"/>
      <w:r w:rsidRPr="00591542">
        <w:rPr>
          <w:rFonts w:ascii="Times New Roman" w:hAnsi="Times New Roman" w:cs="Times New Roman"/>
          <w:sz w:val="20"/>
          <w:szCs w:val="20"/>
        </w:rPr>
        <w:t xml:space="preserve"> электронный // Лань : </w:t>
      </w:r>
      <w:proofErr w:type="spellStart"/>
      <w:r w:rsidRPr="00591542">
        <w:rPr>
          <w:rFonts w:ascii="Times New Roman" w:hAnsi="Times New Roman" w:cs="Times New Roman"/>
          <w:sz w:val="20"/>
          <w:szCs w:val="20"/>
        </w:rPr>
        <w:t>электроннобиблиотечная</w:t>
      </w:r>
      <w:proofErr w:type="spellEnd"/>
      <w:r w:rsidRPr="00591542">
        <w:rPr>
          <w:rFonts w:ascii="Times New Roman" w:hAnsi="Times New Roman" w:cs="Times New Roman"/>
          <w:sz w:val="20"/>
          <w:szCs w:val="20"/>
        </w:rPr>
        <w:t xml:space="preserve"> система. — URL: https://e.lanbook.com/book/91371. </w:t>
      </w:r>
    </w:p>
    <w:p w:rsidR="00591542" w:rsidRPr="00591542" w:rsidRDefault="00591542" w:rsidP="00591542">
      <w:pPr>
        <w:rPr>
          <w:rFonts w:ascii="Times New Roman" w:hAnsi="Times New Roman" w:cs="Times New Roman"/>
          <w:sz w:val="20"/>
          <w:szCs w:val="20"/>
        </w:rPr>
      </w:pPr>
      <w:r w:rsidRPr="00591542">
        <w:rPr>
          <w:rFonts w:ascii="Times New Roman" w:hAnsi="Times New Roman" w:cs="Times New Roman"/>
          <w:sz w:val="20"/>
          <w:szCs w:val="20"/>
        </w:rPr>
        <w:t>2. Кузьмина, Е. М. Микроконтроллеры в системах управления (примеры программирования</w:t>
      </w:r>
      <w:proofErr w:type="gramStart"/>
      <w:r w:rsidRPr="00591542">
        <w:rPr>
          <w:rFonts w:ascii="Times New Roman" w:hAnsi="Times New Roman" w:cs="Times New Roman"/>
          <w:sz w:val="20"/>
          <w:szCs w:val="20"/>
        </w:rPr>
        <w:t>) :</w:t>
      </w:r>
      <w:proofErr w:type="gramEnd"/>
      <w:r w:rsidRPr="00591542">
        <w:rPr>
          <w:rFonts w:ascii="Times New Roman" w:hAnsi="Times New Roman" w:cs="Times New Roman"/>
          <w:sz w:val="20"/>
          <w:szCs w:val="20"/>
        </w:rPr>
        <w:t xml:space="preserve"> учебное пособие / Е. М. Кузьмина, А. В. </w:t>
      </w:r>
      <w:proofErr w:type="spellStart"/>
      <w:r w:rsidRPr="00591542">
        <w:rPr>
          <w:rFonts w:ascii="Times New Roman" w:hAnsi="Times New Roman" w:cs="Times New Roman"/>
          <w:sz w:val="20"/>
          <w:szCs w:val="20"/>
        </w:rPr>
        <w:t>Лашина</w:t>
      </w:r>
      <w:proofErr w:type="spellEnd"/>
      <w:r w:rsidRPr="00591542">
        <w:rPr>
          <w:rFonts w:ascii="Times New Roman" w:hAnsi="Times New Roman" w:cs="Times New Roman"/>
          <w:sz w:val="20"/>
          <w:szCs w:val="20"/>
        </w:rPr>
        <w:t xml:space="preserve">, В. А. </w:t>
      </w:r>
      <w:proofErr w:type="spellStart"/>
      <w:r w:rsidRPr="00591542">
        <w:rPr>
          <w:rFonts w:ascii="Times New Roman" w:hAnsi="Times New Roman" w:cs="Times New Roman"/>
          <w:sz w:val="20"/>
          <w:szCs w:val="20"/>
        </w:rPr>
        <w:t>Лашин</w:t>
      </w:r>
      <w:proofErr w:type="spellEnd"/>
      <w:r w:rsidRPr="00591542">
        <w:rPr>
          <w:rFonts w:ascii="Times New Roman" w:hAnsi="Times New Roman" w:cs="Times New Roman"/>
          <w:sz w:val="20"/>
          <w:szCs w:val="20"/>
        </w:rPr>
        <w:t xml:space="preserve">. — </w:t>
      </w:r>
      <w:proofErr w:type="gramStart"/>
      <w:r w:rsidRPr="00591542">
        <w:rPr>
          <w:rFonts w:ascii="Times New Roman" w:hAnsi="Times New Roman" w:cs="Times New Roman"/>
          <w:sz w:val="20"/>
          <w:szCs w:val="20"/>
        </w:rPr>
        <w:t>Рязань :</w:t>
      </w:r>
      <w:proofErr w:type="gramEnd"/>
      <w:r w:rsidRPr="00591542">
        <w:rPr>
          <w:rFonts w:ascii="Times New Roman" w:hAnsi="Times New Roman" w:cs="Times New Roman"/>
          <w:sz w:val="20"/>
          <w:szCs w:val="20"/>
        </w:rPr>
        <w:t xml:space="preserve"> РГРТУ, 2015. — 64 с. — </w:t>
      </w:r>
      <w:proofErr w:type="gramStart"/>
      <w:r w:rsidRPr="00591542">
        <w:rPr>
          <w:rFonts w:ascii="Times New Roman" w:hAnsi="Times New Roman" w:cs="Times New Roman"/>
          <w:sz w:val="20"/>
          <w:szCs w:val="20"/>
        </w:rPr>
        <w:t>Текст :</w:t>
      </w:r>
      <w:proofErr w:type="gramEnd"/>
      <w:r w:rsidRPr="00591542">
        <w:rPr>
          <w:rFonts w:ascii="Times New Roman" w:hAnsi="Times New Roman" w:cs="Times New Roman"/>
          <w:sz w:val="20"/>
          <w:szCs w:val="20"/>
        </w:rPr>
        <w:t xml:space="preserve"> электронный // Лань : электронно-библиотечная система. — URL: </w:t>
      </w:r>
      <w:hyperlink r:id="rId5" w:history="1">
        <w:r w:rsidRPr="00591542">
          <w:rPr>
            <w:rStyle w:val="a5"/>
            <w:rFonts w:ascii="Times New Roman" w:hAnsi="Times New Roman" w:cs="Times New Roman"/>
            <w:sz w:val="20"/>
            <w:szCs w:val="20"/>
          </w:rPr>
          <w:t>https://e.lanbook.com/book/168114</w:t>
        </w:r>
      </w:hyperlink>
      <w:r w:rsidRPr="0059154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91542" w:rsidRPr="00591542" w:rsidRDefault="00591542" w:rsidP="00591542">
      <w:pPr>
        <w:rPr>
          <w:rFonts w:ascii="Times New Roman" w:hAnsi="Times New Roman" w:cs="Times New Roman"/>
          <w:sz w:val="20"/>
          <w:szCs w:val="20"/>
        </w:rPr>
      </w:pPr>
      <w:r w:rsidRPr="00591542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Pr="00591542">
        <w:rPr>
          <w:rFonts w:ascii="Times New Roman" w:hAnsi="Times New Roman" w:cs="Times New Roman"/>
          <w:sz w:val="20"/>
          <w:szCs w:val="20"/>
        </w:rPr>
        <w:t>Сажнев</w:t>
      </w:r>
      <w:proofErr w:type="spellEnd"/>
      <w:r w:rsidRPr="00591542">
        <w:rPr>
          <w:rFonts w:ascii="Times New Roman" w:hAnsi="Times New Roman" w:cs="Times New Roman"/>
          <w:sz w:val="20"/>
          <w:szCs w:val="20"/>
        </w:rPr>
        <w:t xml:space="preserve">, А. М. Микропроцессорные системы: цифровые устройства и </w:t>
      </w:r>
      <w:proofErr w:type="gramStart"/>
      <w:r w:rsidRPr="00591542">
        <w:rPr>
          <w:rFonts w:ascii="Times New Roman" w:hAnsi="Times New Roman" w:cs="Times New Roman"/>
          <w:sz w:val="20"/>
          <w:szCs w:val="20"/>
        </w:rPr>
        <w:t>микропроцессоры :</w:t>
      </w:r>
      <w:proofErr w:type="gramEnd"/>
      <w:r w:rsidRPr="00591542">
        <w:rPr>
          <w:rFonts w:ascii="Times New Roman" w:hAnsi="Times New Roman" w:cs="Times New Roman"/>
          <w:sz w:val="20"/>
          <w:szCs w:val="20"/>
        </w:rPr>
        <w:t xml:space="preserve"> учебное пособие для среднего профессионального образования / А. М. </w:t>
      </w:r>
      <w:proofErr w:type="spellStart"/>
      <w:r w:rsidRPr="00591542">
        <w:rPr>
          <w:rFonts w:ascii="Times New Roman" w:hAnsi="Times New Roman" w:cs="Times New Roman"/>
          <w:sz w:val="20"/>
          <w:szCs w:val="20"/>
        </w:rPr>
        <w:t>Сажнев</w:t>
      </w:r>
      <w:proofErr w:type="spellEnd"/>
      <w:r w:rsidRPr="00591542">
        <w:rPr>
          <w:rFonts w:ascii="Times New Roman" w:hAnsi="Times New Roman" w:cs="Times New Roman"/>
          <w:sz w:val="20"/>
          <w:szCs w:val="20"/>
        </w:rPr>
        <w:t xml:space="preserve">. — 2-е изд., </w:t>
      </w:r>
      <w:proofErr w:type="spellStart"/>
      <w:r w:rsidRPr="00591542">
        <w:rPr>
          <w:rFonts w:ascii="Times New Roman" w:hAnsi="Times New Roman" w:cs="Times New Roman"/>
          <w:sz w:val="20"/>
          <w:szCs w:val="20"/>
        </w:rPr>
        <w:t>перераб</w:t>
      </w:r>
      <w:proofErr w:type="spellEnd"/>
      <w:r w:rsidRPr="00591542">
        <w:rPr>
          <w:rFonts w:ascii="Times New Roman" w:hAnsi="Times New Roman" w:cs="Times New Roman"/>
          <w:sz w:val="20"/>
          <w:szCs w:val="20"/>
        </w:rPr>
        <w:t xml:space="preserve">. и доп. — </w:t>
      </w:r>
      <w:proofErr w:type="gramStart"/>
      <w:r w:rsidRPr="00591542">
        <w:rPr>
          <w:rFonts w:ascii="Times New Roman" w:hAnsi="Times New Roman" w:cs="Times New Roman"/>
          <w:sz w:val="20"/>
          <w:szCs w:val="20"/>
        </w:rPr>
        <w:t>Москва :</w:t>
      </w:r>
      <w:proofErr w:type="gramEnd"/>
      <w:r w:rsidRPr="00591542">
        <w:rPr>
          <w:rFonts w:ascii="Times New Roman" w:hAnsi="Times New Roman" w:cs="Times New Roman"/>
          <w:sz w:val="20"/>
          <w:szCs w:val="20"/>
        </w:rPr>
        <w:t xml:space="preserve"> Издательство </w:t>
      </w:r>
      <w:proofErr w:type="spellStart"/>
      <w:r w:rsidRPr="00591542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591542">
        <w:rPr>
          <w:rFonts w:ascii="Times New Roman" w:hAnsi="Times New Roman" w:cs="Times New Roman"/>
          <w:sz w:val="20"/>
          <w:szCs w:val="20"/>
        </w:rPr>
        <w:t xml:space="preserve">, 2023. — 139 с. — (Профессиональное образование). — ISBN 978-5-534-12092-9. — </w:t>
      </w:r>
      <w:proofErr w:type="gramStart"/>
      <w:r w:rsidRPr="00591542">
        <w:rPr>
          <w:rFonts w:ascii="Times New Roman" w:hAnsi="Times New Roman" w:cs="Times New Roman"/>
          <w:sz w:val="20"/>
          <w:szCs w:val="20"/>
        </w:rPr>
        <w:t>Текст :</w:t>
      </w:r>
      <w:proofErr w:type="gramEnd"/>
      <w:r w:rsidRPr="00591542">
        <w:rPr>
          <w:rFonts w:ascii="Times New Roman" w:hAnsi="Times New Roman" w:cs="Times New Roman"/>
          <w:sz w:val="20"/>
          <w:szCs w:val="20"/>
        </w:rPr>
        <w:t xml:space="preserve"> электронный // Образовательная платформа </w:t>
      </w:r>
      <w:proofErr w:type="spellStart"/>
      <w:r w:rsidRPr="00591542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591542">
        <w:rPr>
          <w:rFonts w:ascii="Times New Roman" w:hAnsi="Times New Roman" w:cs="Times New Roman"/>
          <w:sz w:val="20"/>
          <w:szCs w:val="20"/>
        </w:rPr>
        <w:t xml:space="preserve"> [сайт]. — URL: https://urait.ru/bcode/518734.</w:t>
      </w:r>
    </w:p>
    <w:p w:rsidR="00622AB4" w:rsidRPr="00591542" w:rsidRDefault="00622AB4" w:rsidP="00591542">
      <w:pPr>
        <w:spacing w:after="0" w:line="240" w:lineRule="auto"/>
        <w:ind w:left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D07A5" w:rsidRPr="0089491F" w:rsidRDefault="000D07A5" w:rsidP="000D07A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949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Интернет ресурсы</w:t>
      </w:r>
    </w:p>
    <w:p w:rsidR="000D07A5" w:rsidRDefault="00591542" w:rsidP="00622AB4">
      <w:pPr>
        <w:pStyle w:val="Default"/>
        <w:numPr>
          <w:ilvl w:val="0"/>
          <w:numId w:val="6"/>
        </w:numPr>
        <w:rPr>
          <w:b/>
          <w:bCs/>
          <w:sz w:val="23"/>
          <w:szCs w:val="23"/>
        </w:rPr>
      </w:pPr>
      <w:hyperlink r:id="rId6" w:history="1">
        <w:r w:rsidR="00622AB4" w:rsidRPr="00B6797A">
          <w:rPr>
            <w:rStyle w:val="a5"/>
            <w:b/>
            <w:bCs/>
            <w:sz w:val="23"/>
            <w:szCs w:val="23"/>
          </w:rPr>
          <w:t>https://www.coursera.org/learn/operations-research-algorithms</w:t>
        </w:r>
      </w:hyperlink>
    </w:p>
    <w:p w:rsidR="00622AB4" w:rsidRDefault="00591542" w:rsidP="00622AB4">
      <w:pPr>
        <w:pStyle w:val="Default"/>
        <w:numPr>
          <w:ilvl w:val="0"/>
          <w:numId w:val="6"/>
        </w:numPr>
        <w:rPr>
          <w:b/>
          <w:bCs/>
          <w:sz w:val="23"/>
          <w:szCs w:val="23"/>
        </w:rPr>
      </w:pPr>
      <w:hyperlink r:id="rId7" w:history="1">
        <w:r w:rsidR="00622AB4" w:rsidRPr="00B6797A">
          <w:rPr>
            <w:rStyle w:val="a5"/>
            <w:b/>
            <w:bCs/>
            <w:sz w:val="23"/>
            <w:szCs w:val="23"/>
          </w:rPr>
          <w:t>https://www.solvice.io/glossary/optimization</w:t>
        </w:r>
      </w:hyperlink>
      <w:r w:rsidR="00622AB4" w:rsidRPr="00622AB4">
        <w:rPr>
          <w:b/>
          <w:bCs/>
          <w:sz w:val="23"/>
          <w:szCs w:val="23"/>
        </w:rPr>
        <w:t xml:space="preserve"> </w:t>
      </w:r>
    </w:p>
    <w:p w:rsidR="000D07A5" w:rsidRPr="00814F13" w:rsidRDefault="000D07A5" w:rsidP="000D07A5">
      <w:pPr>
        <w:pStyle w:val="Default"/>
        <w:ind w:left="280"/>
        <w:rPr>
          <w:b/>
          <w:bCs/>
          <w:sz w:val="23"/>
          <w:szCs w:val="23"/>
        </w:rPr>
      </w:pPr>
    </w:p>
    <w:p w:rsidR="000D07A5" w:rsidRPr="00690531" w:rsidRDefault="000D07A5">
      <w:pPr>
        <w:rPr>
          <w:sz w:val="24"/>
          <w:szCs w:val="24"/>
          <w:lang w:val="kk-KZ"/>
        </w:rPr>
      </w:pPr>
    </w:p>
    <w:sectPr w:rsidR="000D07A5" w:rsidRPr="00690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C00DA"/>
    <w:multiLevelType w:val="hybridMultilevel"/>
    <w:tmpl w:val="4288B506"/>
    <w:lvl w:ilvl="0" w:tplc="8006F9C2">
      <w:start w:val="1"/>
      <w:numFmt w:val="decimal"/>
      <w:lvlText w:val="%1."/>
      <w:lvlJc w:val="left"/>
      <w:pPr>
        <w:ind w:left="735" w:hanging="375"/>
      </w:pPr>
      <w:rPr>
        <w:rFonts w:eastAsia="Arial" w:hint="default"/>
        <w:color w:val="auto"/>
        <w:w w:val="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36596"/>
    <w:multiLevelType w:val="hybridMultilevel"/>
    <w:tmpl w:val="509A7EB6"/>
    <w:lvl w:ilvl="0" w:tplc="6B56592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 w15:restartNumberingAfterBreak="0">
    <w:nsid w:val="137535FB"/>
    <w:multiLevelType w:val="hybridMultilevel"/>
    <w:tmpl w:val="367A519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937DB"/>
    <w:multiLevelType w:val="hybridMultilevel"/>
    <w:tmpl w:val="936C3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1D976087"/>
    <w:multiLevelType w:val="hybridMultilevel"/>
    <w:tmpl w:val="38EE4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3193D"/>
    <w:multiLevelType w:val="hybridMultilevel"/>
    <w:tmpl w:val="B3A2E4CA"/>
    <w:lvl w:ilvl="0" w:tplc="0C683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70"/>
    <w:rsid w:val="000D07A5"/>
    <w:rsid w:val="000E3105"/>
    <w:rsid w:val="0032362F"/>
    <w:rsid w:val="00591542"/>
    <w:rsid w:val="00607770"/>
    <w:rsid w:val="00622AB4"/>
    <w:rsid w:val="00690531"/>
    <w:rsid w:val="007819D5"/>
    <w:rsid w:val="00933EC0"/>
    <w:rsid w:val="00B508A8"/>
    <w:rsid w:val="00DD51B9"/>
    <w:rsid w:val="00E93B54"/>
    <w:rsid w:val="00ED2C23"/>
    <w:rsid w:val="00F2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623AA"/>
  <w15:docId w15:val="{A29ADE7B-F623-49A9-939C-ABB27435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07770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qFormat/>
    <w:locked/>
    <w:rsid w:val="00607770"/>
  </w:style>
  <w:style w:type="paragraph" w:customStyle="1" w:styleId="TableParagraph">
    <w:name w:val="Table Paragraph"/>
    <w:basedOn w:val="a"/>
    <w:uiPriority w:val="1"/>
    <w:qFormat/>
    <w:rsid w:val="0069053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D0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0D07A5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622AB4"/>
    <w:rPr>
      <w:rFonts w:ascii="Times New Roman" w:hAnsi="Times New Roman" w:cs="Times New Roman"/>
      <w:sz w:val="24"/>
      <w:szCs w:val="24"/>
    </w:rPr>
  </w:style>
  <w:style w:type="paragraph" w:customStyle="1" w:styleId="a7">
    <w:basedOn w:val="a"/>
    <w:next w:val="a"/>
    <w:qFormat/>
    <w:rsid w:val="00622AB4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styleId="a8">
    <w:name w:val="No Spacing"/>
    <w:uiPriority w:val="1"/>
    <w:qFormat/>
    <w:rsid w:val="005915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olvice.io/glossary/optimiz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ursera.org/learn/operations-research-algorithms" TargetMode="External"/><Relationship Id="rId5" Type="http://schemas.openxmlformats.org/officeDocument/2006/relationships/hyperlink" Target="https://e.lanbook.com/book/16811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2</cp:revision>
  <dcterms:created xsi:type="dcterms:W3CDTF">2025-01-13T10:04:00Z</dcterms:created>
  <dcterms:modified xsi:type="dcterms:W3CDTF">2025-01-13T10:04:00Z</dcterms:modified>
</cp:coreProperties>
</file>